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09" w:rsidRPr="00AD7F0E" w:rsidRDefault="00BC1909" w:rsidP="00BC1909">
      <w:pPr>
        <w:spacing w:line="240" w:lineRule="auto"/>
        <w:ind w:right="-613"/>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Problem Statement-3</w:t>
      </w:r>
    </w:p>
    <w:p w:rsidR="00BC1909" w:rsidRPr="00AD7F0E" w:rsidRDefault="00BC1909" w:rsidP="00BC1909">
      <w:pPr>
        <w:ind w:right="-613"/>
        <w:jc w:val="both"/>
        <w:rPr>
          <w:rFonts w:ascii="Times New Roman" w:hAnsi="Times New Roman" w:cs="Times New Roman"/>
          <w:b/>
          <w:sz w:val="24"/>
          <w:szCs w:val="24"/>
        </w:rPr>
      </w:pPr>
      <w:r w:rsidRPr="00AD7F0E">
        <w:rPr>
          <w:rFonts w:ascii="Times New Roman" w:hAnsi="Times New Roman" w:cs="Times New Roman"/>
          <w:b/>
          <w:sz w:val="24"/>
          <w:szCs w:val="24"/>
        </w:rPr>
        <w:t xml:space="preserve">Title of Problem Statement: </w:t>
      </w:r>
      <w:r w:rsidRPr="00AD7F0E">
        <w:rPr>
          <w:rFonts w:ascii="Times New Roman" w:hAnsi="Times New Roman" w:cs="Times New Roman"/>
          <w:sz w:val="24"/>
          <w:szCs w:val="24"/>
        </w:rPr>
        <w:t>Indigenous development of Intelligent Monitoring and Control System for Ventilation and Fire Management System in Underground Coal Mines</w:t>
      </w:r>
    </w:p>
    <w:p w:rsidR="00BC1909" w:rsidRDefault="00BC1909" w:rsidP="00BC1909">
      <w:pPr>
        <w:spacing w:after="60" w:line="240" w:lineRule="auto"/>
        <w:ind w:right="-613"/>
        <w:jc w:val="both"/>
      </w:pPr>
      <w:r>
        <w:rPr>
          <w:rFonts w:ascii="Times New Roman" w:hAnsi="Times New Roman" w:cs="Times New Roman"/>
          <w:b/>
          <w:sz w:val="24"/>
          <w:szCs w:val="24"/>
        </w:rPr>
        <w:t>Issues:</w:t>
      </w:r>
      <w:r w:rsidRPr="007E6CB6">
        <w:t xml:space="preserve"> </w:t>
      </w:r>
    </w:p>
    <w:p w:rsidR="00BC1909" w:rsidRPr="00AD7F0E" w:rsidRDefault="00BC1909" w:rsidP="00BC1909">
      <w:pPr>
        <w:ind w:right="-613"/>
        <w:jc w:val="both"/>
        <w:rPr>
          <w:rFonts w:ascii="Times New Roman" w:hAnsi="Times New Roman" w:cs="Times New Roman"/>
          <w:sz w:val="24"/>
          <w:szCs w:val="24"/>
        </w:rPr>
      </w:pPr>
      <w:r w:rsidRPr="00AD7F0E">
        <w:rPr>
          <w:rFonts w:ascii="Times New Roman" w:hAnsi="Times New Roman" w:cs="Times New Roman"/>
          <w:sz w:val="24"/>
          <w:szCs w:val="24"/>
        </w:rPr>
        <w:t>Underground coal mines require robust ventilation systems to ensure the safety and health of miners. Effective ventilation is crucial for maintaining air quality, controlling dust, and removing hazardous gases. Traditional ventilation systems often rely on manual monitoring and control, which can be inefficient and slow to respond to changing conditions. The integration of smart technologies can significantly enhance the efficiency and responsiveness of mine ventilation systems, improving both safety and operational efficiency.</w:t>
      </w:r>
    </w:p>
    <w:p w:rsidR="00BC1909" w:rsidRPr="00AD7F0E" w:rsidRDefault="00BC1909" w:rsidP="00BC1909">
      <w:pPr>
        <w:ind w:right="-613"/>
        <w:jc w:val="both"/>
        <w:rPr>
          <w:rFonts w:ascii="Times New Roman" w:hAnsi="Times New Roman" w:cs="Times New Roman"/>
          <w:b/>
          <w:sz w:val="24"/>
          <w:szCs w:val="24"/>
        </w:rPr>
      </w:pPr>
      <w:r w:rsidRPr="00AD7F0E">
        <w:rPr>
          <w:rFonts w:ascii="Times New Roman" w:hAnsi="Times New Roman" w:cs="Times New Roman"/>
          <w:sz w:val="24"/>
          <w:szCs w:val="24"/>
        </w:rPr>
        <w:t>Moreover, Underground coal mines are highly susceptible to fire hazards, which pose significant risks to worker safety and operational continuity. Traditional fire detection and management systems may be inadequate in detecting and responding promptly to such incidents in the complex underground environment</w:t>
      </w:r>
    </w:p>
    <w:p w:rsidR="00BC1909" w:rsidRPr="00AD7F0E" w:rsidRDefault="00BC1909" w:rsidP="00BC1909">
      <w:pPr>
        <w:ind w:right="-613"/>
        <w:jc w:val="both"/>
        <w:rPr>
          <w:rFonts w:ascii="Times New Roman" w:hAnsi="Times New Roman" w:cs="Times New Roman"/>
          <w:sz w:val="24"/>
          <w:szCs w:val="24"/>
        </w:rPr>
      </w:pPr>
      <w:r w:rsidRPr="00AD7F0E">
        <w:rPr>
          <w:rFonts w:ascii="Times New Roman" w:hAnsi="Times New Roman" w:cs="Times New Roman"/>
          <w:sz w:val="24"/>
          <w:szCs w:val="24"/>
        </w:rPr>
        <w:t xml:space="preserve">The objective is to develop an intelligent system for monitoring and controlling the ventilation and fire management of underground coal mines. This system should incorporate </w:t>
      </w:r>
      <w:proofErr w:type="spellStart"/>
      <w:r w:rsidRPr="00AD7F0E">
        <w:rPr>
          <w:rFonts w:ascii="Times New Roman" w:hAnsi="Times New Roman" w:cs="Times New Roman"/>
          <w:sz w:val="24"/>
          <w:szCs w:val="24"/>
        </w:rPr>
        <w:t>IoT</w:t>
      </w:r>
      <w:proofErr w:type="spellEnd"/>
      <w:r w:rsidRPr="00AD7F0E">
        <w:rPr>
          <w:rFonts w:ascii="Times New Roman" w:hAnsi="Times New Roman" w:cs="Times New Roman"/>
          <w:sz w:val="24"/>
          <w:szCs w:val="24"/>
        </w:rPr>
        <w:t xml:space="preserve"> sensors, digital anemometers, and advanced algorithms to continuously (24x7) monitor and adjust ventilation parameters, ensuring optimal air quality and flow. The system should monitor environmental parameters and air quantity measurements using digital anemometers at district intake, return, and Last Ventilation Connection (LVC).</w:t>
      </w:r>
    </w:p>
    <w:p w:rsidR="00BC1909" w:rsidRPr="00AD7F0E" w:rsidRDefault="00BC1909" w:rsidP="00BC1909">
      <w:pPr>
        <w:ind w:right="-613"/>
        <w:jc w:val="both"/>
        <w:rPr>
          <w:rFonts w:ascii="Times New Roman" w:hAnsi="Times New Roman" w:cs="Times New Roman"/>
          <w:sz w:val="24"/>
          <w:szCs w:val="24"/>
        </w:rPr>
      </w:pPr>
      <w:r w:rsidRPr="00424E7F">
        <w:rPr>
          <w:rFonts w:ascii="Times New Roman" w:hAnsi="Times New Roman" w:cs="Times New Roman"/>
          <w:b/>
          <w:sz w:val="24"/>
          <w:szCs w:val="24"/>
        </w:rPr>
        <w:t xml:space="preserve">Expected </w:t>
      </w:r>
      <w:r>
        <w:rPr>
          <w:rFonts w:ascii="Times New Roman" w:hAnsi="Times New Roman" w:cs="Times New Roman"/>
          <w:b/>
          <w:sz w:val="24"/>
          <w:szCs w:val="24"/>
        </w:rPr>
        <w:t>Outcomes</w:t>
      </w:r>
      <w:r w:rsidRPr="00AD7F0E">
        <w:rPr>
          <w:rFonts w:ascii="Times New Roman" w:hAnsi="Times New Roman" w:cs="Times New Roman"/>
          <w:sz w:val="24"/>
          <w:szCs w:val="24"/>
        </w:rPr>
        <w:t>:</w:t>
      </w:r>
    </w:p>
    <w:p w:rsidR="00BC1909" w:rsidRPr="00AD7F0E" w:rsidRDefault="00BC1909" w:rsidP="00BC1909">
      <w:pPr>
        <w:ind w:right="-613"/>
        <w:jc w:val="both"/>
        <w:rPr>
          <w:rFonts w:ascii="Times New Roman" w:hAnsi="Times New Roman" w:cs="Times New Roman"/>
          <w:sz w:val="24"/>
          <w:szCs w:val="24"/>
        </w:rPr>
      </w:pPr>
      <w:r w:rsidRPr="00AD7F0E">
        <w:rPr>
          <w:rFonts w:ascii="Times New Roman" w:hAnsi="Times New Roman" w:cs="Times New Roman"/>
          <w:sz w:val="24"/>
          <w:szCs w:val="24"/>
        </w:rPr>
        <w:t>A comprehensive hardware and software solution that includes:</w:t>
      </w:r>
    </w:p>
    <w:p w:rsidR="00BC1909" w:rsidRPr="00AD7F0E" w:rsidRDefault="00BC1909" w:rsidP="00BC19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b/>
          <w:sz w:val="24"/>
          <w:szCs w:val="24"/>
        </w:rPr>
        <w:t>Real-Time Environmental Monitoring and fire monitoring</w:t>
      </w:r>
      <w:r w:rsidRPr="00AD7F0E">
        <w:rPr>
          <w:rFonts w:ascii="Times New Roman" w:hAnsi="Times New Roman" w:cs="Times New Roman"/>
          <w:sz w:val="24"/>
          <w:szCs w:val="24"/>
        </w:rPr>
        <w:t xml:space="preserve">: Deploy </w:t>
      </w:r>
      <w:proofErr w:type="spellStart"/>
      <w:r w:rsidRPr="00AD7F0E">
        <w:rPr>
          <w:rFonts w:ascii="Times New Roman" w:hAnsi="Times New Roman" w:cs="Times New Roman"/>
          <w:sz w:val="24"/>
          <w:szCs w:val="24"/>
        </w:rPr>
        <w:t>IoT</w:t>
      </w:r>
      <w:proofErr w:type="spellEnd"/>
      <w:r w:rsidRPr="00AD7F0E">
        <w:rPr>
          <w:rFonts w:ascii="Times New Roman" w:hAnsi="Times New Roman" w:cs="Times New Roman"/>
          <w:sz w:val="24"/>
          <w:szCs w:val="24"/>
        </w:rPr>
        <w:t xml:space="preserve"> sensors to monitor key parameters such as temperature, humidity, methane levels, carbon monoxide levels, and dust concentration in compliance with DGMS statute. Utilize a network of </w:t>
      </w:r>
      <w:proofErr w:type="spellStart"/>
      <w:r w:rsidRPr="00AD7F0E">
        <w:rPr>
          <w:rFonts w:ascii="Times New Roman" w:hAnsi="Times New Roman" w:cs="Times New Roman"/>
          <w:sz w:val="24"/>
          <w:szCs w:val="24"/>
        </w:rPr>
        <w:t>IoT</w:t>
      </w:r>
      <w:proofErr w:type="spellEnd"/>
      <w:r w:rsidRPr="00AD7F0E">
        <w:rPr>
          <w:rFonts w:ascii="Times New Roman" w:hAnsi="Times New Roman" w:cs="Times New Roman"/>
          <w:sz w:val="24"/>
          <w:szCs w:val="24"/>
        </w:rPr>
        <w:t xml:space="preserve"> sensors to detect smoke, temperature changes, and gas levels.</w:t>
      </w:r>
    </w:p>
    <w:p w:rsidR="00BC1909" w:rsidRPr="00AD7F0E" w:rsidRDefault="00BC1909" w:rsidP="00BC19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b/>
          <w:sz w:val="24"/>
          <w:szCs w:val="24"/>
        </w:rPr>
        <w:t>Air Quantity Measurements</w:t>
      </w:r>
      <w:r w:rsidRPr="00AD7F0E">
        <w:rPr>
          <w:rFonts w:ascii="Times New Roman" w:hAnsi="Times New Roman" w:cs="Times New Roman"/>
          <w:sz w:val="24"/>
          <w:szCs w:val="24"/>
        </w:rPr>
        <w:t>: Use digital anemometers to measure air quantity at district intake and return, and at the Last Ventilation Connection (LVC) to monitor air velocity and flow rates.</w:t>
      </w:r>
    </w:p>
    <w:p w:rsidR="00BC1909" w:rsidRPr="00AD7F0E" w:rsidRDefault="00BC1909" w:rsidP="00BC19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b/>
          <w:sz w:val="24"/>
          <w:szCs w:val="24"/>
        </w:rPr>
        <w:t>Data Analysis and Prediction</w:t>
      </w:r>
      <w:r w:rsidRPr="00AD7F0E">
        <w:rPr>
          <w:rFonts w:ascii="Times New Roman" w:hAnsi="Times New Roman" w:cs="Times New Roman"/>
          <w:sz w:val="24"/>
          <w:szCs w:val="24"/>
        </w:rPr>
        <w:t xml:space="preserve">: Implement machine learning algorithms to </w:t>
      </w:r>
      <w:proofErr w:type="spellStart"/>
      <w:r w:rsidRPr="00AD7F0E">
        <w:rPr>
          <w:rFonts w:ascii="Times New Roman" w:hAnsi="Times New Roman" w:cs="Times New Roman"/>
          <w:sz w:val="24"/>
          <w:szCs w:val="24"/>
        </w:rPr>
        <w:t>analyze</w:t>
      </w:r>
      <w:proofErr w:type="spellEnd"/>
      <w:r w:rsidRPr="00AD7F0E">
        <w:rPr>
          <w:rFonts w:ascii="Times New Roman" w:hAnsi="Times New Roman" w:cs="Times New Roman"/>
          <w:sz w:val="24"/>
          <w:szCs w:val="24"/>
        </w:rPr>
        <w:t xml:space="preserve"> collected data, detect anomalies, predict hazardous conditions, and optimize ventilation operations.</w:t>
      </w:r>
    </w:p>
    <w:p w:rsidR="00BC1909" w:rsidRPr="00AD7F0E" w:rsidRDefault="00BC1909" w:rsidP="00BC19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b/>
          <w:sz w:val="24"/>
          <w:szCs w:val="24"/>
        </w:rPr>
        <w:t>Automated Control</w:t>
      </w:r>
      <w:r w:rsidRPr="00AD7F0E">
        <w:rPr>
          <w:rFonts w:ascii="Times New Roman" w:hAnsi="Times New Roman" w:cs="Times New Roman"/>
          <w:sz w:val="24"/>
          <w:szCs w:val="24"/>
        </w:rPr>
        <w:t xml:space="preserve">: Develop a control system capable of automatically adjusting fans, dampers, </w:t>
      </w:r>
      <w:r>
        <w:rPr>
          <w:rFonts w:ascii="Times New Roman" w:hAnsi="Times New Roman" w:cs="Times New Roman"/>
          <w:sz w:val="24"/>
          <w:szCs w:val="24"/>
        </w:rPr>
        <w:t>&amp;</w:t>
      </w:r>
      <w:r w:rsidRPr="00AD7F0E">
        <w:rPr>
          <w:rFonts w:ascii="Times New Roman" w:hAnsi="Times New Roman" w:cs="Times New Roman"/>
          <w:sz w:val="24"/>
          <w:szCs w:val="24"/>
        </w:rPr>
        <w:t xml:space="preserve"> other ventilation components based on real-time data </w:t>
      </w:r>
      <w:r>
        <w:rPr>
          <w:rFonts w:ascii="Times New Roman" w:hAnsi="Times New Roman" w:cs="Times New Roman"/>
          <w:sz w:val="24"/>
          <w:szCs w:val="24"/>
        </w:rPr>
        <w:t>&amp;</w:t>
      </w:r>
      <w:r w:rsidRPr="00AD7F0E">
        <w:rPr>
          <w:rFonts w:ascii="Times New Roman" w:hAnsi="Times New Roman" w:cs="Times New Roman"/>
          <w:sz w:val="24"/>
          <w:szCs w:val="24"/>
        </w:rPr>
        <w:t xml:space="preserve"> predictive analysis.</w:t>
      </w:r>
    </w:p>
    <w:p w:rsidR="00BC1909" w:rsidRPr="00AD7F0E" w:rsidRDefault="00BC1909" w:rsidP="00BC19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b/>
          <w:sz w:val="24"/>
          <w:szCs w:val="24"/>
        </w:rPr>
        <w:t>Alert System</w:t>
      </w:r>
      <w:r w:rsidRPr="00AD7F0E">
        <w:rPr>
          <w:rFonts w:ascii="Times New Roman" w:hAnsi="Times New Roman" w:cs="Times New Roman"/>
          <w:sz w:val="24"/>
          <w:szCs w:val="24"/>
        </w:rPr>
        <w:t>: Integrate an alert mechanism to notify miners and control room operators of potential hazards or system malfunctions in real-time. Offer automated alerts and response mechanisms to ensure rapid mitigation.</w:t>
      </w:r>
    </w:p>
    <w:p w:rsidR="00BC1909" w:rsidRPr="00AD7F0E" w:rsidRDefault="00BC1909" w:rsidP="00BC19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b/>
          <w:sz w:val="24"/>
          <w:szCs w:val="24"/>
        </w:rPr>
        <w:t>User Interface</w:t>
      </w:r>
      <w:r w:rsidRPr="00AD7F0E">
        <w:rPr>
          <w:rFonts w:ascii="Times New Roman" w:hAnsi="Times New Roman" w:cs="Times New Roman"/>
          <w:sz w:val="24"/>
          <w:szCs w:val="24"/>
        </w:rPr>
        <w:t>: Create an intuitive interface for mine operators to monitor system performance, view historical data, and manually override controls if necessary. This interface should be accessible via computers and mobile devices.</w:t>
      </w:r>
    </w:p>
    <w:p w:rsidR="00BC1909" w:rsidRPr="00AD7F0E" w:rsidRDefault="00BC1909" w:rsidP="00BC1909">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b/>
          <w:sz w:val="24"/>
          <w:szCs w:val="24"/>
        </w:rPr>
        <w:t>Energy Efficiency</w:t>
      </w:r>
      <w:r w:rsidRPr="00AD7F0E">
        <w:rPr>
          <w:rFonts w:ascii="Times New Roman" w:hAnsi="Times New Roman" w:cs="Times New Roman"/>
          <w:sz w:val="24"/>
          <w:szCs w:val="24"/>
        </w:rPr>
        <w:t>: Optimize the ventilation system to reduce energy consumption while maintaining safety and air quality standards.</w:t>
      </w:r>
    </w:p>
    <w:p w:rsidR="00BC1909" w:rsidRPr="00AD7F0E" w:rsidRDefault="00BC1909" w:rsidP="00BC1909">
      <w:pPr>
        <w:spacing w:after="240" w:line="276"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The system should be resilient and reliable in the harsh conditions of an underground mine.</w:t>
      </w:r>
    </w:p>
    <w:p w:rsidR="00BC1909" w:rsidRDefault="00BC1909" w:rsidP="00BC1909">
      <w:pPr>
        <w:ind w:right="-613"/>
        <w:rPr>
          <w:rFonts w:ascii="Times New Roman" w:hAnsi="Times New Roman" w:cs="Times New Roman"/>
          <w:bCs/>
          <w:sz w:val="24"/>
          <w:szCs w:val="24"/>
        </w:rPr>
      </w:pPr>
      <w:r>
        <w:rPr>
          <w:rFonts w:ascii="Times New Roman" w:hAnsi="Times New Roman" w:cs="Times New Roman"/>
          <w:b/>
          <w:sz w:val="24"/>
          <w:szCs w:val="24"/>
          <w:u w:val="single"/>
        </w:rPr>
        <w:lastRenderedPageBreak/>
        <w:t>Mentor:</w:t>
      </w:r>
    </w:p>
    <w:tbl>
      <w:tblPr>
        <w:tblStyle w:val="TableGrid"/>
        <w:tblW w:w="0" w:type="auto"/>
        <w:tblLook w:val="04A0" w:firstRow="1" w:lastRow="0" w:firstColumn="1" w:lastColumn="0" w:noHBand="0" w:noVBand="1"/>
      </w:tblPr>
      <w:tblGrid>
        <w:gridCol w:w="4508"/>
        <w:gridCol w:w="4508"/>
      </w:tblGrid>
      <w:tr w:rsidR="00BC1909" w:rsidTr="00723845">
        <w:tc>
          <w:tcPr>
            <w:tcW w:w="4508" w:type="dxa"/>
          </w:tcPr>
          <w:p w:rsidR="00BC1909" w:rsidRDefault="00BC1909" w:rsidP="00723845">
            <w:pPr>
              <w:ind w:right="-613"/>
              <w:jc w:val="both"/>
              <w:rPr>
                <w:rFonts w:ascii="Times New Roman" w:hAnsi="Times New Roman" w:cs="Times New Roman"/>
                <w:sz w:val="24"/>
                <w:szCs w:val="24"/>
              </w:rPr>
            </w:pPr>
            <w:r>
              <w:rPr>
                <w:rFonts w:ascii="Times New Roman" w:hAnsi="Times New Roman" w:cs="Times New Roman"/>
                <w:sz w:val="24"/>
                <w:szCs w:val="24"/>
              </w:rPr>
              <w:t>Name</w:t>
            </w:r>
          </w:p>
        </w:tc>
        <w:tc>
          <w:tcPr>
            <w:tcW w:w="4508" w:type="dxa"/>
          </w:tcPr>
          <w:p w:rsidR="00BC1909" w:rsidRDefault="00BC1909" w:rsidP="00723845">
            <w:pPr>
              <w:ind w:right="-613"/>
              <w:jc w:val="both"/>
              <w:rPr>
                <w:rFonts w:ascii="Times New Roman" w:hAnsi="Times New Roman" w:cs="Times New Roman"/>
                <w:sz w:val="24"/>
                <w:szCs w:val="24"/>
              </w:rPr>
            </w:pPr>
            <w:proofErr w:type="spellStart"/>
            <w:r w:rsidRPr="00812779">
              <w:rPr>
                <w:rFonts w:ascii="Times New Roman" w:hAnsi="Times New Roman" w:cs="Times New Roman"/>
                <w:bCs/>
                <w:sz w:val="24"/>
                <w:szCs w:val="24"/>
              </w:rPr>
              <w:t>Dr.</w:t>
            </w:r>
            <w:proofErr w:type="spellEnd"/>
            <w:r w:rsidRPr="00812779">
              <w:rPr>
                <w:rFonts w:ascii="Times New Roman" w:hAnsi="Times New Roman" w:cs="Times New Roman"/>
                <w:bCs/>
                <w:sz w:val="24"/>
                <w:szCs w:val="24"/>
              </w:rPr>
              <w:t xml:space="preserve"> </w:t>
            </w:r>
            <w:proofErr w:type="spellStart"/>
            <w:r w:rsidRPr="00812779">
              <w:rPr>
                <w:rFonts w:ascii="Times New Roman" w:hAnsi="Times New Roman" w:cs="Times New Roman"/>
                <w:bCs/>
                <w:sz w:val="24"/>
                <w:szCs w:val="24"/>
              </w:rPr>
              <w:t>Siddharth</w:t>
            </w:r>
            <w:proofErr w:type="spellEnd"/>
            <w:r w:rsidRPr="00812779">
              <w:rPr>
                <w:rFonts w:ascii="Times New Roman" w:hAnsi="Times New Roman" w:cs="Times New Roman"/>
                <w:bCs/>
                <w:sz w:val="24"/>
                <w:szCs w:val="24"/>
              </w:rPr>
              <w:t xml:space="preserve"> Roy</w:t>
            </w:r>
          </w:p>
        </w:tc>
      </w:tr>
      <w:tr w:rsidR="00BC1909" w:rsidTr="00723845">
        <w:tc>
          <w:tcPr>
            <w:tcW w:w="4508" w:type="dxa"/>
          </w:tcPr>
          <w:p w:rsidR="00BC1909" w:rsidRDefault="00BC1909" w:rsidP="00723845">
            <w:pPr>
              <w:ind w:right="-613"/>
              <w:jc w:val="both"/>
              <w:rPr>
                <w:rFonts w:ascii="Times New Roman" w:hAnsi="Times New Roman" w:cs="Times New Roman"/>
                <w:sz w:val="24"/>
                <w:szCs w:val="24"/>
              </w:rPr>
            </w:pPr>
            <w:r>
              <w:rPr>
                <w:rFonts w:ascii="Times New Roman" w:hAnsi="Times New Roman" w:cs="Times New Roman"/>
                <w:sz w:val="24"/>
                <w:szCs w:val="24"/>
              </w:rPr>
              <w:t>Email id</w:t>
            </w:r>
          </w:p>
        </w:tc>
        <w:tc>
          <w:tcPr>
            <w:tcW w:w="4508" w:type="dxa"/>
          </w:tcPr>
          <w:p w:rsidR="00BC1909" w:rsidRDefault="00BC1909" w:rsidP="00723845">
            <w:pPr>
              <w:ind w:right="-613"/>
              <w:jc w:val="both"/>
              <w:rPr>
                <w:rFonts w:ascii="Times New Roman" w:hAnsi="Times New Roman" w:cs="Times New Roman"/>
                <w:sz w:val="24"/>
                <w:szCs w:val="24"/>
              </w:rPr>
            </w:pPr>
            <w:hyperlink r:id="rId7" w:history="1">
              <w:r w:rsidRPr="00812779">
                <w:rPr>
                  <w:rStyle w:val="Hyperlink"/>
                  <w:rFonts w:ascii="Times New Roman" w:hAnsi="Times New Roman" w:cs="Times New Roman"/>
                  <w:bCs/>
                  <w:sz w:val="24"/>
                  <w:szCs w:val="24"/>
                  <w:u w:val="none"/>
                </w:rPr>
                <w:t>siddhartha.roy@coalindia.in</w:t>
              </w:r>
            </w:hyperlink>
          </w:p>
        </w:tc>
      </w:tr>
      <w:tr w:rsidR="00BC1909" w:rsidTr="00723845">
        <w:tc>
          <w:tcPr>
            <w:tcW w:w="4508" w:type="dxa"/>
          </w:tcPr>
          <w:p w:rsidR="00BC1909" w:rsidRDefault="00BC1909" w:rsidP="00723845">
            <w:pPr>
              <w:ind w:right="-613"/>
              <w:jc w:val="both"/>
              <w:rPr>
                <w:rFonts w:ascii="Times New Roman" w:hAnsi="Times New Roman" w:cs="Times New Roman"/>
                <w:sz w:val="24"/>
                <w:szCs w:val="24"/>
              </w:rPr>
            </w:pPr>
            <w:r>
              <w:rPr>
                <w:rFonts w:ascii="Times New Roman" w:hAnsi="Times New Roman" w:cs="Times New Roman"/>
                <w:sz w:val="24"/>
                <w:szCs w:val="24"/>
              </w:rPr>
              <w:t>Mobile</w:t>
            </w:r>
          </w:p>
        </w:tc>
        <w:tc>
          <w:tcPr>
            <w:tcW w:w="4508" w:type="dxa"/>
          </w:tcPr>
          <w:p w:rsidR="00BC1909" w:rsidRDefault="00BC1909" w:rsidP="00723845">
            <w:pPr>
              <w:ind w:right="-613"/>
              <w:jc w:val="both"/>
              <w:rPr>
                <w:rFonts w:ascii="Times New Roman" w:hAnsi="Times New Roman" w:cs="Times New Roman"/>
                <w:sz w:val="24"/>
                <w:szCs w:val="24"/>
              </w:rPr>
            </w:pPr>
            <w:r w:rsidRPr="00812779">
              <w:rPr>
                <w:rFonts w:ascii="Times New Roman" w:hAnsi="Times New Roman" w:cs="Times New Roman"/>
                <w:bCs/>
                <w:sz w:val="24"/>
                <w:szCs w:val="24"/>
              </w:rPr>
              <w:t>9525172210</w:t>
            </w:r>
          </w:p>
        </w:tc>
      </w:tr>
    </w:tbl>
    <w:p w:rsidR="00830D30" w:rsidRPr="00BC1909" w:rsidRDefault="00830D30" w:rsidP="00BC1909">
      <w:pPr>
        <w:ind w:right="-613"/>
        <w:rPr>
          <w:rFonts w:ascii="Times New Roman" w:hAnsi="Times New Roman" w:cs="Times New Roman"/>
          <w:b/>
          <w:sz w:val="24"/>
          <w:szCs w:val="24"/>
          <w:u w:val="single"/>
        </w:rPr>
      </w:pPr>
    </w:p>
    <w:sectPr w:rsidR="00830D30" w:rsidRPr="00BC19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93" w:rsidRDefault="00FD4993" w:rsidP="00BC1909">
      <w:pPr>
        <w:spacing w:after="0" w:line="240" w:lineRule="auto"/>
      </w:pPr>
      <w:r>
        <w:separator/>
      </w:r>
    </w:p>
  </w:endnote>
  <w:endnote w:type="continuationSeparator" w:id="0">
    <w:p w:rsidR="00FD4993" w:rsidRDefault="00FD4993" w:rsidP="00BC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93" w:rsidRDefault="00FD4993" w:rsidP="00BC1909">
      <w:pPr>
        <w:spacing w:after="0" w:line="240" w:lineRule="auto"/>
      </w:pPr>
      <w:r>
        <w:separator/>
      </w:r>
    </w:p>
  </w:footnote>
  <w:footnote w:type="continuationSeparator" w:id="0">
    <w:p w:rsidR="00FD4993" w:rsidRDefault="00FD4993" w:rsidP="00BC1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62F4"/>
    <w:multiLevelType w:val="hybridMultilevel"/>
    <w:tmpl w:val="8BB06C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09"/>
    <w:rsid w:val="00830D30"/>
    <w:rsid w:val="00BC1909"/>
    <w:rsid w:val="00FD49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A924"/>
  <w15:chartTrackingRefBased/>
  <w15:docId w15:val="{B12202DA-5B8C-4279-B422-1491999B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909"/>
    <w:rPr>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1909"/>
    <w:pPr>
      <w:ind w:left="720"/>
      <w:contextualSpacing/>
    </w:pPr>
  </w:style>
  <w:style w:type="character" w:styleId="Hyperlink">
    <w:name w:val="Hyperlink"/>
    <w:basedOn w:val="DefaultParagraphFont"/>
    <w:uiPriority w:val="99"/>
    <w:unhideWhenUsed/>
    <w:rsid w:val="00BC1909"/>
    <w:rPr>
      <w:color w:val="0563C1" w:themeColor="hyperlink"/>
      <w:u w:val="single"/>
    </w:rPr>
  </w:style>
  <w:style w:type="character" w:customStyle="1" w:styleId="ListParagraphChar">
    <w:name w:val="List Paragraph Char"/>
    <w:link w:val="ListParagraph"/>
    <w:uiPriority w:val="34"/>
    <w:rsid w:val="00BC1909"/>
    <w:rPr>
      <w:kern w:val="2"/>
      <w:szCs w:val="22"/>
      <w:lang w:bidi="ar-SA"/>
      <w14:ligatures w14:val="standardContextual"/>
    </w:rPr>
  </w:style>
  <w:style w:type="table" w:styleId="TableGrid">
    <w:name w:val="Table Grid"/>
    <w:basedOn w:val="TableNormal"/>
    <w:uiPriority w:val="39"/>
    <w:rsid w:val="00BC1909"/>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909"/>
    <w:rPr>
      <w:kern w:val="2"/>
      <w:szCs w:val="22"/>
      <w:lang w:bidi="ar-SA"/>
      <w14:ligatures w14:val="standardContextual"/>
    </w:rPr>
  </w:style>
  <w:style w:type="paragraph" w:styleId="Footer">
    <w:name w:val="footer"/>
    <w:basedOn w:val="Normal"/>
    <w:link w:val="FooterChar"/>
    <w:uiPriority w:val="99"/>
    <w:unhideWhenUsed/>
    <w:rsid w:val="00BC1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909"/>
    <w:rPr>
      <w:kern w:val="2"/>
      <w:szCs w:val="2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ddhartha.roy@coalindi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Company>HP Inc.</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1</cp:revision>
  <dcterms:created xsi:type="dcterms:W3CDTF">2025-03-05T11:39:00Z</dcterms:created>
  <dcterms:modified xsi:type="dcterms:W3CDTF">2025-03-05T11:39:00Z</dcterms:modified>
</cp:coreProperties>
</file>